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2023/2024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0609D474" w14:textId="34F25081" w:rsidR="00F511B0" w:rsidRDefault="00774DC8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 xml:space="preserve">Základní škola a </w:t>
      </w:r>
      <w:r w:rsidR="00F4761A">
        <w:rPr>
          <w:i/>
          <w:color w:val="FF0000"/>
        </w:rPr>
        <w:t>m</w:t>
      </w:r>
      <w:r>
        <w:rPr>
          <w:i/>
          <w:color w:val="FF0000"/>
        </w:rPr>
        <w:t xml:space="preserve">ateřská škola, </w:t>
      </w:r>
      <w:r w:rsidR="00F4761A">
        <w:rPr>
          <w:i/>
          <w:color w:val="FF0000"/>
        </w:rPr>
        <w:t>Dol</w:t>
      </w:r>
      <w:r>
        <w:rPr>
          <w:i/>
          <w:color w:val="FF0000"/>
        </w:rPr>
        <w:t>ní Bečva, okres Vsetín</w:t>
      </w:r>
      <w:r w:rsidR="00F511B0" w:rsidRPr="00504CF2">
        <w:rPr>
          <w:i/>
          <w:color w:val="FF0000"/>
        </w:rPr>
        <w:t>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  <w:bookmarkStart w:id="1" w:name="_GoBack"/>
      <w:bookmarkEnd w:id="1"/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2022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EED8" w14:textId="77777777" w:rsidR="006D741F" w:rsidRDefault="006D741F">
      <w:r>
        <w:separator/>
      </w:r>
    </w:p>
  </w:endnote>
  <w:endnote w:type="continuationSeparator" w:id="0">
    <w:p w14:paraId="312C7AF0" w14:textId="77777777" w:rsidR="006D741F" w:rsidRDefault="006D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8BA73" w14:textId="77777777" w:rsidR="006D741F" w:rsidRDefault="006D741F">
      <w:r>
        <w:separator/>
      </w:r>
    </w:p>
  </w:footnote>
  <w:footnote w:type="continuationSeparator" w:id="0">
    <w:p w14:paraId="2780FD5C" w14:textId="77777777" w:rsidR="006D741F" w:rsidRDefault="006D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6D741F"/>
    <w:rsid w:val="00701643"/>
    <w:rsid w:val="00703FD6"/>
    <w:rsid w:val="00774DC8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4761A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ZŠ Dolní Bečva</cp:lastModifiedBy>
  <cp:revision>2</cp:revision>
  <cp:lastPrinted>2022-05-02T09:48:00Z</cp:lastPrinted>
  <dcterms:created xsi:type="dcterms:W3CDTF">2022-05-02T09:48:00Z</dcterms:created>
  <dcterms:modified xsi:type="dcterms:W3CDTF">2022-05-02T09:48:00Z</dcterms:modified>
</cp:coreProperties>
</file>